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B3B" w:rsidRDefault="0035782C">
      <w:pPr>
        <w:pStyle w:val="Nadpis1"/>
        <w:keepNext w:val="0"/>
        <w:keepLines w:val="0"/>
        <w:pBdr>
          <w:bottom w:val="none" w:sz="0" w:space="7" w:color="auto"/>
        </w:pBdr>
        <w:spacing w:before="0" w:after="0" w:line="335" w:lineRule="auto"/>
        <w:rPr>
          <w:color w:val="AA2228"/>
          <w:sz w:val="36"/>
          <w:szCs w:val="36"/>
          <w:highlight w:val="white"/>
        </w:rPr>
      </w:pPr>
      <w:bookmarkStart w:id="0" w:name="_syptnguosadw" w:colFirst="0" w:colLast="0"/>
      <w:bookmarkEnd w:id="0"/>
      <w:r>
        <w:rPr>
          <w:b/>
          <w:color w:val="AA2228"/>
          <w:sz w:val="36"/>
          <w:szCs w:val="36"/>
          <w:highlight w:val="white"/>
        </w:rPr>
        <w:t xml:space="preserve">Když jsi v úzkých, dej si </w:t>
      </w:r>
      <w:proofErr w:type="spellStart"/>
      <w:r>
        <w:rPr>
          <w:b/>
          <w:color w:val="AA2228"/>
          <w:sz w:val="36"/>
          <w:szCs w:val="36"/>
          <w:highlight w:val="white"/>
        </w:rPr>
        <w:t>Frysko</w:t>
      </w:r>
      <w:proofErr w:type="spellEnd"/>
      <w:r>
        <w:rPr>
          <w:b/>
          <w:color w:val="AA2228"/>
          <w:sz w:val="36"/>
          <w:szCs w:val="36"/>
          <w:highlight w:val="white"/>
        </w:rPr>
        <w:t>!</w:t>
      </w:r>
    </w:p>
    <w:p w:rsidR="00A63B3B" w:rsidRDefault="0035782C">
      <w:pPr>
        <w:pStyle w:val="Nadpis1"/>
        <w:keepNext w:val="0"/>
        <w:keepLines w:val="0"/>
        <w:pBdr>
          <w:bottom w:val="none" w:sz="0" w:space="7" w:color="auto"/>
        </w:pBdr>
        <w:spacing w:before="0" w:after="0" w:line="335" w:lineRule="auto"/>
        <w:rPr>
          <w:b/>
          <w:color w:val="AA2228"/>
          <w:sz w:val="24"/>
          <w:szCs w:val="24"/>
          <w:highlight w:val="white"/>
          <w:u w:val="single"/>
        </w:rPr>
      </w:pPr>
      <w:bookmarkStart w:id="1" w:name="_xorl2fg29jjn" w:colFirst="0" w:colLast="0"/>
      <w:bookmarkEnd w:id="1"/>
      <w:r>
        <w:rPr>
          <w:color w:val="444444"/>
          <w:sz w:val="24"/>
          <w:szCs w:val="24"/>
          <w:highlight w:val="white"/>
        </w:rPr>
        <w:t xml:space="preserve">Dluhy, bydlení, stáří, nemoc, handicap, ztráta zaměstnání…to jsou potíže, které v životě občas potkávají nás i naše blízké. </w:t>
      </w:r>
      <w:r>
        <w:rPr>
          <w:b/>
          <w:color w:val="444444"/>
          <w:sz w:val="24"/>
          <w:szCs w:val="24"/>
          <w:highlight w:val="white"/>
        </w:rPr>
        <w:t xml:space="preserve">Proto vznikl podrobný přehled sociálních a souvisejících služeb přímo pro Frýdlantsko: </w:t>
      </w:r>
      <w:r>
        <w:fldChar w:fldCharType="begin"/>
      </w:r>
      <w:r>
        <w:instrText xml:space="preserve"> HYPERLINK "https://frysko.cz/" </w:instrText>
      </w:r>
      <w:r>
        <w:fldChar w:fldCharType="separate"/>
      </w:r>
      <w:r>
        <w:rPr>
          <w:b/>
          <w:color w:val="AA2228"/>
          <w:sz w:val="24"/>
          <w:szCs w:val="24"/>
          <w:highlight w:val="white"/>
          <w:u w:val="single"/>
        </w:rPr>
        <w:t xml:space="preserve">https://frysko.cz/ </w:t>
      </w:r>
    </w:p>
    <w:p w:rsidR="00A63B3B" w:rsidRDefault="0035782C">
      <w:pPr>
        <w:pBdr>
          <w:bottom w:val="none" w:sz="0" w:space="12" w:color="auto"/>
        </w:pBdr>
      </w:pPr>
      <w:r>
        <w:rPr>
          <w:b/>
          <w:noProof/>
          <w:color w:val="AA2228"/>
          <w:sz w:val="24"/>
          <w:szCs w:val="24"/>
          <w:highlight w:val="white"/>
          <w:u w:val="single"/>
          <w:lang w:val="cs-CZ"/>
        </w:rPr>
        <w:drawing>
          <wp:inline distT="114300" distB="114300" distL="114300" distR="114300">
            <wp:extent cx="5734050" cy="1395413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95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fldChar w:fldCharType="end"/>
      </w:r>
    </w:p>
    <w:p w:rsidR="00A63B3B" w:rsidRDefault="0035782C">
      <w:pPr>
        <w:pBdr>
          <w:bottom w:val="none" w:sz="0" w:space="12" w:color="auto"/>
        </w:pBdr>
        <w:rPr>
          <w:b/>
          <w:color w:val="AA2228"/>
          <w:sz w:val="24"/>
          <w:szCs w:val="24"/>
          <w:highlight w:val="white"/>
          <w:u w:val="single"/>
        </w:rPr>
      </w:pPr>
      <w:r>
        <w:fldChar w:fldCharType="begin"/>
      </w:r>
      <w:r>
        <w:instrText xml:space="preserve"> HYPERLINK "https://frysko.cz/" </w:instrText>
      </w:r>
      <w:r>
        <w:fldChar w:fldCharType="separate"/>
      </w:r>
    </w:p>
    <w:p w:rsidR="00A63B3B" w:rsidRDefault="0035782C">
      <w:pPr>
        <w:pBdr>
          <w:bottom w:val="none" w:sz="0" w:space="12" w:color="auto"/>
        </w:pBdr>
        <w:jc w:val="both"/>
        <w:rPr>
          <w:b/>
          <w:color w:val="444444"/>
          <w:sz w:val="24"/>
          <w:szCs w:val="24"/>
          <w:highlight w:val="white"/>
        </w:rPr>
      </w:pPr>
      <w:r>
        <w:fldChar w:fldCharType="end"/>
      </w:r>
      <w:r>
        <w:rPr>
          <w:color w:val="444444"/>
          <w:sz w:val="24"/>
          <w:szCs w:val="24"/>
          <w:highlight w:val="white"/>
        </w:rPr>
        <w:t>Celkem u nás ve výběžku působí 35 organizací, které poskytují 65 různých služeb pro všemožné krizové životní situace: Dluhy, bydlení, stáří, nemoc, handicap, drogy</w:t>
      </w:r>
      <w:r>
        <w:rPr>
          <w:color w:val="444444"/>
          <w:sz w:val="24"/>
          <w:szCs w:val="24"/>
          <w:highlight w:val="white"/>
        </w:rPr>
        <w:t xml:space="preserve"> a další problémy pokrývá nový portál FRYSKO (</w:t>
      </w:r>
      <w:proofErr w:type="spellStart"/>
      <w:r>
        <w:rPr>
          <w:color w:val="444444"/>
          <w:sz w:val="24"/>
          <w:szCs w:val="24"/>
          <w:highlight w:val="white"/>
        </w:rPr>
        <w:t>FRÝdlantsko</w:t>
      </w:r>
      <w:proofErr w:type="spellEnd"/>
      <w:r>
        <w:rPr>
          <w:color w:val="444444"/>
          <w:sz w:val="24"/>
          <w:szCs w:val="24"/>
          <w:highlight w:val="white"/>
        </w:rPr>
        <w:t xml:space="preserve"> Sociálně </w:t>
      </w:r>
      <w:proofErr w:type="spellStart"/>
      <w:r>
        <w:rPr>
          <w:color w:val="444444"/>
          <w:sz w:val="24"/>
          <w:szCs w:val="24"/>
          <w:highlight w:val="white"/>
        </w:rPr>
        <w:t>KOoperuje</w:t>
      </w:r>
      <w:proofErr w:type="spellEnd"/>
      <w:r>
        <w:rPr>
          <w:color w:val="444444"/>
          <w:sz w:val="24"/>
          <w:szCs w:val="24"/>
          <w:highlight w:val="white"/>
        </w:rPr>
        <w:t xml:space="preserve">). Weby, které otevřete na počítači nebo i ve svém mobilu, umožní vám i vašim blízkým rychle získat informaci a kontakt v případě nouze. </w:t>
      </w:r>
      <w:r w:rsidRPr="0035782C">
        <w:rPr>
          <w:color w:val="444444"/>
          <w:sz w:val="24"/>
          <w:szCs w:val="24"/>
          <w:highlight w:val="white"/>
        </w:rPr>
        <w:t>Kromě toho obsahuje portál i</w:t>
      </w:r>
      <w:r>
        <w:rPr>
          <w:b/>
          <w:color w:val="444444"/>
          <w:sz w:val="24"/>
          <w:szCs w:val="24"/>
          <w:highlight w:val="white"/>
        </w:rPr>
        <w:t xml:space="preserve"> aktuální mapu </w:t>
      </w:r>
      <w:r>
        <w:rPr>
          <w:b/>
          <w:color w:val="444444"/>
          <w:sz w:val="24"/>
          <w:szCs w:val="24"/>
          <w:highlight w:val="white"/>
        </w:rPr>
        <w:t>lékařů, kteří zatím ještě působí ve výběžku.</w:t>
      </w:r>
    </w:p>
    <w:p w:rsidR="00A63B3B" w:rsidRDefault="00A63B3B">
      <w:pPr>
        <w:pBdr>
          <w:bottom w:val="none" w:sz="0" w:space="12" w:color="auto"/>
        </w:pBdr>
        <w:jc w:val="both"/>
        <w:rPr>
          <w:b/>
          <w:color w:val="444444"/>
          <w:sz w:val="24"/>
          <w:szCs w:val="24"/>
          <w:highlight w:val="white"/>
        </w:rPr>
      </w:pPr>
    </w:p>
    <w:p w:rsidR="00A63B3B" w:rsidRDefault="0035782C">
      <w:pPr>
        <w:pBdr>
          <w:bottom w:val="none" w:sz="0" w:space="12" w:color="auto"/>
        </w:pBdr>
        <w:jc w:val="both"/>
        <w:rPr>
          <w:color w:val="444444"/>
          <w:sz w:val="24"/>
          <w:szCs w:val="24"/>
          <w:highlight w:val="white"/>
        </w:rPr>
      </w:pPr>
      <w:r>
        <w:rPr>
          <w:color w:val="444444"/>
          <w:sz w:val="24"/>
          <w:szCs w:val="24"/>
          <w:highlight w:val="white"/>
        </w:rPr>
        <w:t>Portál sdružuje poznatky získané v projektu tzv. komunitního plánování sociálních služeb. Od loňského roku se totiž pravidelně schází organizace působící na Frýdlantsku v sociálních službách a věnují se těm obl</w:t>
      </w:r>
      <w:r>
        <w:rPr>
          <w:color w:val="444444"/>
          <w:sz w:val="24"/>
          <w:szCs w:val="24"/>
          <w:highlight w:val="white"/>
        </w:rPr>
        <w:t>astem, v nichž my jako obyvatelé Frýdlantska potřebujeme často pomoci. Mezi hlavní bolesti regionu přitom patří sociální a zdravotní péče o seniory či zdravotně postižené a stoupající zadlužení obyvatel. Součástí projektu je také návrh společného financová</w:t>
      </w:r>
      <w:r>
        <w:rPr>
          <w:color w:val="444444"/>
          <w:sz w:val="24"/>
          <w:szCs w:val="24"/>
          <w:highlight w:val="white"/>
        </w:rPr>
        <w:t>ní potřebných služeb v regionu prostřednictvím Dobrovolného svazku obcí Mikroregion Frýdlantsko.</w:t>
      </w:r>
    </w:p>
    <w:p w:rsidR="00A63B3B" w:rsidRDefault="0035782C">
      <w:pPr>
        <w:pBdr>
          <w:bottom w:val="none" w:sz="0" w:space="12" w:color="auto"/>
        </w:pBdr>
        <w:jc w:val="both"/>
        <w:rPr>
          <w:color w:val="444444"/>
          <w:sz w:val="24"/>
          <w:szCs w:val="24"/>
          <w:highlight w:val="white"/>
        </w:rPr>
      </w:pPr>
      <w:r>
        <w:rPr>
          <w:color w:val="444444"/>
          <w:sz w:val="24"/>
          <w:szCs w:val="24"/>
          <w:highlight w:val="white"/>
        </w:rPr>
        <w:t>Pevně doufáme, že služby našeho portálu nepotřebujete, ale pokud ano, nebo pokud máte ve svém okolí někoho potřebného, podívejte se do databáze v místě působíc</w:t>
      </w:r>
      <w:r>
        <w:rPr>
          <w:color w:val="444444"/>
          <w:sz w:val="24"/>
          <w:szCs w:val="24"/>
          <w:highlight w:val="white"/>
        </w:rPr>
        <w:t>ích organizací s kontakty na pracovníky, kteří Vám rádi pomohou.</w:t>
      </w:r>
    </w:p>
    <w:p w:rsidR="00A63B3B" w:rsidRDefault="00A63B3B">
      <w:pPr>
        <w:pBdr>
          <w:bottom w:val="none" w:sz="0" w:space="12" w:color="auto"/>
        </w:pBdr>
        <w:rPr>
          <w:color w:val="444444"/>
          <w:sz w:val="24"/>
          <w:szCs w:val="24"/>
          <w:highlight w:val="white"/>
        </w:rPr>
      </w:pPr>
    </w:p>
    <w:p w:rsidR="00A63B3B" w:rsidRDefault="0035782C">
      <w:pPr>
        <w:pBdr>
          <w:bottom w:val="none" w:sz="0" w:space="12" w:color="auto"/>
        </w:pBdr>
        <w:rPr>
          <w:color w:val="444444"/>
          <w:sz w:val="24"/>
          <w:szCs w:val="24"/>
          <w:highlight w:val="white"/>
        </w:rPr>
      </w:pPr>
      <w:r>
        <w:rPr>
          <w:color w:val="444444"/>
          <w:sz w:val="24"/>
          <w:szCs w:val="24"/>
          <w:highlight w:val="white"/>
        </w:rPr>
        <w:t>Lenka Porubská, koordinátorka komunitního plánu sociálních služeb</w:t>
      </w:r>
    </w:p>
    <w:p w:rsidR="00A63B3B" w:rsidRDefault="0035782C">
      <w:pPr>
        <w:pBdr>
          <w:bottom w:val="none" w:sz="0" w:space="12" w:color="auto"/>
        </w:pBdr>
        <w:rPr>
          <w:color w:val="444444"/>
          <w:sz w:val="24"/>
          <w:szCs w:val="24"/>
          <w:highlight w:val="white"/>
        </w:rPr>
      </w:pPr>
      <w:r>
        <w:rPr>
          <w:color w:val="444444"/>
          <w:sz w:val="24"/>
          <w:szCs w:val="24"/>
          <w:highlight w:val="white"/>
        </w:rPr>
        <w:t xml:space="preserve">MAS Frýdlantsko, </w:t>
      </w:r>
      <w:proofErr w:type="spellStart"/>
      <w:r>
        <w:rPr>
          <w:color w:val="444444"/>
          <w:sz w:val="24"/>
          <w:szCs w:val="24"/>
          <w:highlight w:val="white"/>
        </w:rPr>
        <w:t>z.s</w:t>
      </w:r>
      <w:proofErr w:type="spellEnd"/>
      <w:r>
        <w:rPr>
          <w:color w:val="444444"/>
          <w:sz w:val="24"/>
          <w:szCs w:val="24"/>
          <w:highlight w:val="white"/>
        </w:rPr>
        <w:t>.</w:t>
      </w:r>
      <w:bookmarkStart w:id="2" w:name="_GoBack"/>
      <w:bookmarkEnd w:id="2"/>
    </w:p>
    <w:p w:rsidR="00A63B3B" w:rsidRDefault="0035782C">
      <w:pPr>
        <w:rPr>
          <w:color w:val="444444"/>
          <w:sz w:val="24"/>
          <w:szCs w:val="24"/>
          <w:highlight w:val="white"/>
        </w:rPr>
      </w:pPr>
      <w:r>
        <w:rPr>
          <w:noProof/>
          <w:color w:val="444444"/>
          <w:sz w:val="24"/>
          <w:szCs w:val="24"/>
          <w:highlight w:val="white"/>
          <w:lang w:val="cs-CZ"/>
        </w:rPr>
        <w:drawing>
          <wp:inline distT="114300" distB="114300" distL="114300" distR="114300">
            <wp:extent cx="4902200" cy="8001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3B3B" w:rsidRDefault="00A63B3B"/>
    <w:sectPr w:rsidR="00A63B3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63B3B"/>
    <w:rsid w:val="0035782C"/>
    <w:rsid w:val="00A6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E9CB2-F341-49E1-BFBA-F9504F68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2019-01-21T09:13:00Z</dcterms:created>
  <dcterms:modified xsi:type="dcterms:W3CDTF">2019-01-21T09:16:00Z</dcterms:modified>
</cp:coreProperties>
</file>